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67" w:rsidRPr="000932E8" w:rsidRDefault="00E34B80" w:rsidP="00273BF8">
      <w:pPr>
        <w:pStyle w:val="ListeParagraf"/>
        <w:numPr>
          <w:ilvl w:val="0"/>
          <w:numId w:val="2"/>
        </w:numPr>
        <w:jc w:val="both"/>
        <w:rPr>
          <w:b/>
        </w:rPr>
      </w:pPr>
      <w:r w:rsidRPr="000932E8">
        <w:rPr>
          <w:b/>
        </w:rPr>
        <w:t>Sözleşmeli, işçi ya da geçici personel statüsünde istihdam edilenler bu sınavlara başvurabilecekler mi?</w:t>
      </w:r>
    </w:p>
    <w:p w:rsidR="00EC4CB9" w:rsidRDefault="00EC4CB9" w:rsidP="00EA2344">
      <w:pPr>
        <w:pStyle w:val="ListeParagraf"/>
        <w:jc w:val="both"/>
      </w:pPr>
      <w:r>
        <w:t>Söz konu</w:t>
      </w:r>
      <w:r w:rsidR="005D09CE">
        <w:t>su</w:t>
      </w:r>
      <w:r>
        <w:t xml:space="preserve"> sınavlar 657 sayılı Devlet</w:t>
      </w:r>
      <w:r w:rsidR="009C6BD9">
        <w:t xml:space="preserve"> M</w:t>
      </w:r>
      <w:r>
        <w:t>emurları Kanununun 4(A) maddesine göre memur statüsünde istihdam edilen personeli kapsamaktadır.</w:t>
      </w:r>
    </w:p>
    <w:p w:rsidR="00F608B5" w:rsidRDefault="00F608B5" w:rsidP="00EA2344">
      <w:pPr>
        <w:pStyle w:val="ListeParagraf"/>
        <w:jc w:val="both"/>
      </w:pPr>
      <w:r>
        <w:t>Bu nede</w:t>
      </w:r>
      <w:r w:rsidR="00DC4684">
        <w:t>n</w:t>
      </w:r>
      <w:r>
        <w:t>le, sözleşmeli, işçi ya da geçici personel statüsünde istihdam edilen Bakanlığımız personeli</w:t>
      </w:r>
      <w:r w:rsidR="008223B7">
        <w:t>nin</w:t>
      </w:r>
      <w:r>
        <w:t xml:space="preserve"> bu sınavlara başvur</w:t>
      </w:r>
      <w:r w:rsidR="008223B7">
        <w:t>maları mümkün görülmemektedir.</w:t>
      </w:r>
    </w:p>
    <w:p w:rsidR="00EE11EF" w:rsidRDefault="00EE11EF" w:rsidP="00EA2344">
      <w:pPr>
        <w:pStyle w:val="ListeParagraf"/>
        <w:jc w:val="both"/>
      </w:pPr>
    </w:p>
    <w:p w:rsidR="00273BF8" w:rsidRPr="000932E8" w:rsidRDefault="00944BB8" w:rsidP="00273BF8">
      <w:pPr>
        <w:pStyle w:val="ListeParagraf"/>
        <w:numPr>
          <w:ilvl w:val="0"/>
          <w:numId w:val="2"/>
        </w:numPr>
        <w:jc w:val="both"/>
        <w:rPr>
          <w:b/>
        </w:rPr>
      </w:pPr>
      <w:r w:rsidRPr="000932E8">
        <w:rPr>
          <w:b/>
        </w:rPr>
        <w:t>Hizmet sürelerinin hesaplanmasında en son hangi tarih dikkate alınacaktır?</w:t>
      </w:r>
    </w:p>
    <w:p w:rsidR="00944BB8" w:rsidRDefault="00944BB8" w:rsidP="00944BB8">
      <w:pPr>
        <w:pStyle w:val="ListeParagraf"/>
        <w:jc w:val="both"/>
      </w:pPr>
      <w:r>
        <w:t xml:space="preserve">657 sayılı Kanunun 68(B) maddesinde tanımlanan ya da memur unvanına atanacaklar için belirlenen ya da alt görevlerde geçirilmesi gereken hizmet sürelerinin hesaplanmasında son başvuru tarihi olan </w:t>
      </w:r>
      <w:proofErr w:type="gramStart"/>
      <w:r>
        <w:t>24/07/2015</w:t>
      </w:r>
      <w:proofErr w:type="gramEnd"/>
      <w:r>
        <w:t xml:space="preserve"> tarihi esas alınacaktır.</w:t>
      </w:r>
    </w:p>
    <w:p w:rsidR="00EC2923" w:rsidRDefault="00EC2923" w:rsidP="00944BB8">
      <w:pPr>
        <w:pStyle w:val="ListeParagraf"/>
        <w:jc w:val="both"/>
      </w:pPr>
    </w:p>
    <w:p w:rsidR="00EA1645" w:rsidRPr="000932E8" w:rsidRDefault="006A7A86" w:rsidP="00EA1645">
      <w:pPr>
        <w:pStyle w:val="ListeParagraf"/>
        <w:numPr>
          <w:ilvl w:val="0"/>
          <w:numId w:val="2"/>
        </w:numPr>
        <w:jc w:val="both"/>
        <w:rPr>
          <w:b/>
        </w:rPr>
      </w:pPr>
      <w:r w:rsidRPr="000932E8">
        <w:rPr>
          <w:b/>
        </w:rPr>
        <w:t>Memur unvanı için sınava katılacakların başarılı sayılması için yapılacak sınavdan alması gereken en az puan kaçtır?</w:t>
      </w:r>
    </w:p>
    <w:p w:rsidR="00987470" w:rsidRDefault="00987470" w:rsidP="00987470">
      <w:pPr>
        <w:pStyle w:val="ListeParagraf"/>
        <w:jc w:val="both"/>
      </w:pPr>
      <w:r>
        <w:t>Şartlarının uygun olması nedeniyle, Memur unvanı için açılan sınava katılacak adaylar sadece yazılı sınava tabi tutulacaklardır. Adayların başarılı kabul edilmeleri için</w:t>
      </w:r>
      <w:r w:rsidR="004D4739">
        <w:t xml:space="preserve"> tek aşamalı olarak yapılacak olan</w:t>
      </w:r>
      <w:r>
        <w:t xml:space="preserve"> bu sınavdan </w:t>
      </w:r>
      <w:r w:rsidR="003F44AF">
        <w:t xml:space="preserve">yüz üzerinden </w:t>
      </w:r>
      <w:r w:rsidR="00B7630E">
        <w:t>en az yetmiş (70) puan almaları gerekmektedir.</w:t>
      </w:r>
    </w:p>
    <w:p w:rsidR="00EE11EF" w:rsidRDefault="00EE11EF" w:rsidP="00987470">
      <w:pPr>
        <w:pStyle w:val="ListeParagraf"/>
        <w:jc w:val="both"/>
      </w:pPr>
    </w:p>
    <w:p w:rsidR="00082A5E" w:rsidRPr="000932E8" w:rsidRDefault="00FE092C" w:rsidP="00082A5E">
      <w:pPr>
        <w:pStyle w:val="ListeParagraf"/>
        <w:numPr>
          <w:ilvl w:val="0"/>
          <w:numId w:val="2"/>
        </w:numPr>
        <w:jc w:val="both"/>
        <w:rPr>
          <w:b/>
        </w:rPr>
      </w:pPr>
      <w:r w:rsidRPr="000932E8">
        <w:rPr>
          <w:b/>
        </w:rPr>
        <w:t>Şube müdürü ve kütüphane müdürü için görevde yükselme sınavına katılacakların başarılı oldukları nasıl belirlenecek?</w:t>
      </w:r>
    </w:p>
    <w:p w:rsidR="00FE092C" w:rsidRDefault="00074600" w:rsidP="00FE092C">
      <w:pPr>
        <w:pStyle w:val="ListeParagraf"/>
        <w:jc w:val="both"/>
      </w:pPr>
      <w:r>
        <w:t>Şartlarının uygun olması nedeniyle, şube müdürü veya kütüphane müdürü sınavına katılacaklar ilk önce yazılı sınava tabi tutulacaklardır.</w:t>
      </w:r>
      <w:r w:rsidR="0027539A">
        <w:t xml:space="preserve"> Yazılı sınavda başarılı sayılmak için</w:t>
      </w:r>
      <w:r w:rsidR="0054784A">
        <w:t xml:space="preserve"> yüz üzerinden</w:t>
      </w:r>
      <w:r w:rsidR="0027539A">
        <w:t xml:space="preserve"> en az altmış (60) puan alınması gerekmektedir.</w:t>
      </w:r>
    </w:p>
    <w:p w:rsidR="004C79FD" w:rsidRDefault="004C79FD" w:rsidP="00FE092C">
      <w:pPr>
        <w:pStyle w:val="ListeParagraf"/>
        <w:jc w:val="both"/>
      </w:pPr>
      <w:r>
        <w:t xml:space="preserve">Yazılı sınavdan en az altmış (60) puan alarak başarılı olan adaylar bu defa sözlü sınava tabi tutulacaklardır. Sözlü sınavda başarılı sayılmak için ise </w:t>
      </w:r>
      <w:r w:rsidR="00B374C7">
        <w:t>yüz üzerinden</w:t>
      </w:r>
      <w:r w:rsidR="00543714">
        <w:t xml:space="preserve"> </w:t>
      </w:r>
      <w:r>
        <w:t>en az yetmiş (70) puan alınması gerekmektedir.</w:t>
      </w:r>
    </w:p>
    <w:p w:rsidR="00D476AC" w:rsidRDefault="004B4166" w:rsidP="00FE092C">
      <w:pPr>
        <w:pStyle w:val="ListeParagraf"/>
        <w:jc w:val="both"/>
      </w:pPr>
      <w:r>
        <w:t>Şube müdürü veya kütüphane müdürü için yapılan görevde yükselme sınavının nihai başarı puanı ise yazılı ve sözlü sınavların aritmetik ortalaması alınarak belirlenecektir. Başka bir ifadeyle belirtilen unvanlarda sınava katılanların başarı puanları yazılı</w:t>
      </w:r>
      <w:r w:rsidR="00152C95">
        <w:t xml:space="preserve"> (en az 60 puan)</w:t>
      </w:r>
      <w:r>
        <w:t xml:space="preserve"> ve sözlü</w:t>
      </w:r>
      <w:r w:rsidR="00152C95">
        <w:t xml:space="preserve"> (en az 70 puan)</w:t>
      </w:r>
      <w:r>
        <w:t xml:space="preserve"> sınavda aldıkları puanların toplamının ikiye bölünmesi suretiyle belirlenecektir.</w:t>
      </w:r>
    </w:p>
    <w:p w:rsidR="00DE57DD" w:rsidRDefault="00DE57DD" w:rsidP="00FE092C">
      <w:pPr>
        <w:pStyle w:val="ListeParagraf"/>
        <w:jc w:val="both"/>
      </w:pPr>
      <w:r>
        <w:t>Öte yandan, yazılı sınavda başarılı olanların tamamı sözlü sınava alınamamaktadır. Sözlü sınava</w:t>
      </w:r>
      <w:r w:rsidR="00597D55">
        <w:t>;</w:t>
      </w:r>
      <w:r>
        <w:t xml:space="preserve"> hangi unvan için yazılı sınava katılındıysa, duyuruda belirtilen kadro sayısının beş (5) katı başarılı aday katılabilecektir.</w:t>
      </w:r>
      <w:r w:rsidR="001E7C22">
        <w:t xml:space="preserve"> </w:t>
      </w:r>
      <w:r w:rsidR="00AE4BD1">
        <w:t>Başarılı olan aday sayısının kadro sayısının beş (5) katından az olması halinde yazılı sınavda başarılı olan adayların tamamı sözlü sınava alınacaktır.</w:t>
      </w:r>
    </w:p>
    <w:p w:rsidR="00597D55" w:rsidRDefault="00597D55" w:rsidP="00FE092C">
      <w:pPr>
        <w:pStyle w:val="ListeParagraf"/>
        <w:jc w:val="both"/>
      </w:pPr>
      <w:r>
        <w:t xml:space="preserve">Örnek: Duyuruda şube müdürü kadrosu 18 olarak belirlenmiştir. Yazılı sınava 200 adayın katıldığını, bunlardan 180 </w:t>
      </w:r>
      <w:proofErr w:type="spellStart"/>
      <w:r>
        <w:t>ninin</w:t>
      </w:r>
      <w:proofErr w:type="spellEnd"/>
      <w:r w:rsidR="00EC2CE1">
        <w:t xml:space="preserve"> yüz üzerinden</w:t>
      </w:r>
      <w:r>
        <w:t xml:space="preserve"> en az 60 puan alarak başarılı olduğunu kabul edelim. Şube müdürü kadrosu olan 18 in 5 katı (18x5=) 90 etmektedir. </w:t>
      </w:r>
      <w:r w:rsidR="001E7C22">
        <w:t xml:space="preserve">Buna göre sözlü sınava en yüksek puandan başlanarak ilk 90 kişi katılabilecektir. </w:t>
      </w:r>
      <w:r w:rsidR="00410B19">
        <w:t xml:space="preserve">Ayrıca, </w:t>
      </w:r>
      <w:r w:rsidR="001E7C22">
        <w:t xml:space="preserve">90 </w:t>
      </w:r>
      <w:proofErr w:type="spellStart"/>
      <w:r w:rsidR="001E7C22">
        <w:t>ıncı</w:t>
      </w:r>
      <w:proofErr w:type="spellEnd"/>
      <w:r w:rsidR="001E7C22">
        <w:t xml:space="preserve"> kişinin puanı ile </w:t>
      </w:r>
      <w:r w:rsidR="00CA3045">
        <w:t>aynı puana sahip olan personelin tamamı</w:t>
      </w:r>
      <w:r w:rsidR="001E7C22">
        <w:t xml:space="preserve"> sözlü sınava katılabilecektir.</w:t>
      </w:r>
      <w:r w:rsidR="0025137D">
        <w:t xml:space="preserve"> (Örnek: 90 </w:t>
      </w:r>
      <w:proofErr w:type="spellStart"/>
      <w:r w:rsidR="0025137D">
        <w:t>ıncı</w:t>
      </w:r>
      <w:proofErr w:type="spellEnd"/>
      <w:r w:rsidR="0025137D">
        <w:t xml:space="preserve"> kişi yazılı sınavdan 80 puan almışsa, yazılı sınavdan 80 puan alan diğer adaylar da sözlü sınava alınacaktır.)</w:t>
      </w:r>
    </w:p>
    <w:p w:rsidR="00EC2923" w:rsidRDefault="00EC2923" w:rsidP="00FE092C">
      <w:pPr>
        <w:pStyle w:val="ListeParagraf"/>
        <w:jc w:val="both"/>
      </w:pPr>
    </w:p>
    <w:p w:rsidR="00EC2923" w:rsidRDefault="00EC2923" w:rsidP="00FE092C">
      <w:pPr>
        <w:pStyle w:val="ListeParagraf"/>
        <w:jc w:val="both"/>
      </w:pPr>
    </w:p>
    <w:p w:rsidR="00EE11EF" w:rsidRDefault="00EE11EF" w:rsidP="00C41D86">
      <w:pPr>
        <w:pStyle w:val="ListeParagraf"/>
        <w:jc w:val="both"/>
      </w:pPr>
      <w:bookmarkStart w:id="0" w:name="_GoBack"/>
      <w:bookmarkEnd w:id="0"/>
    </w:p>
    <w:p w:rsidR="003F73FB" w:rsidRDefault="00A67AA3" w:rsidP="003F73FB">
      <w:pPr>
        <w:pStyle w:val="ListeParagraf"/>
        <w:numPr>
          <w:ilvl w:val="0"/>
          <w:numId w:val="2"/>
        </w:numPr>
        <w:jc w:val="both"/>
        <w:rPr>
          <w:b/>
        </w:rPr>
      </w:pPr>
      <w:r w:rsidRPr="00A67AA3">
        <w:rPr>
          <w:b/>
        </w:rPr>
        <w:lastRenderedPageBreak/>
        <w:t>Kütüphane müdürü unvanı için görevde yükselme sınavına kimler başvurabilir?</w:t>
      </w:r>
    </w:p>
    <w:p w:rsidR="009E02D6" w:rsidRDefault="009E02D6" w:rsidP="009E02D6">
      <w:pPr>
        <w:pStyle w:val="ListeParagraf"/>
        <w:jc w:val="both"/>
      </w:pPr>
      <w:r>
        <w:t xml:space="preserve">Kütüphane müdürü için açılan görevde yükselme sınavına; </w:t>
      </w:r>
    </w:p>
    <w:p w:rsidR="0041598F" w:rsidRPr="0041598F" w:rsidRDefault="0041598F" w:rsidP="0041598F">
      <w:pPr>
        <w:pStyle w:val="ListeParagraf"/>
        <w:jc w:val="both"/>
      </w:pPr>
      <w:r w:rsidRPr="0041598F">
        <w:t xml:space="preserve">1) Kütüphane müdür yardımcısı, müze müdür yardımcısı, Basma Yazı ve Resimleri Derleme Müdür Yardımcısı, Resim Heykel Müzesi ve Galeri Müdür Yardımcısı, APK uzmanı, eğitim uzmanı, uzman, araştırmacı kadrolarında toplam en az iki yıl asaleten çalışmış olmak veya şef, ayniyat saymanı kadrolarında toplam en az dört yıl asaleten çalışmış olmak veya çözümleyici, programcı, mütercim, redaktör kadrolarında toplam en az beş yıl asaleten çalışmış olmak veya mimar, mühendis, şehir plancısı, matematikçi, arkeolog, jeomorfolog, jeolog, istatistikçi, kimyager, ekonomist, kütüphaneci, biyolog, kitap </w:t>
      </w:r>
      <w:proofErr w:type="spellStart"/>
      <w:r w:rsidRPr="0041598F">
        <w:t>pataloğu</w:t>
      </w:r>
      <w:proofErr w:type="spellEnd"/>
      <w:r w:rsidRPr="0041598F">
        <w:t xml:space="preserve">, folklor araştırmacısı, müze araştırmacısı, enformasyon memuru kadrolarında toplam en az üç yıl asaleten çalışmış olmak veya dekoratör, heykeltıraş, restoratör, </w:t>
      </w:r>
      <w:proofErr w:type="gramStart"/>
      <w:r w:rsidRPr="0041598F">
        <w:t>grafiker</w:t>
      </w:r>
      <w:proofErr w:type="gramEnd"/>
      <w:r w:rsidRPr="0041598F">
        <w:t>, tekniker kadrolarında toplam en az dört yıl asaleten çalışmış olmak veya bu bentte belirtilen farklı kadrolarda çalışılan sürenin eksik olması halinde sözü edilen kadrolarda toplam en az beş yıl asaleten çalışmış ol</w:t>
      </w:r>
      <w:r w:rsidR="00781349">
        <w:t>an</w:t>
      </w:r>
      <w:r w:rsidRPr="0041598F">
        <w:t>,</w:t>
      </w:r>
    </w:p>
    <w:p w:rsidR="00781349" w:rsidRDefault="0041598F" w:rsidP="0041598F">
      <w:pPr>
        <w:pStyle w:val="ListeParagraf"/>
        <w:jc w:val="both"/>
      </w:pPr>
      <w:r>
        <w:t>2</w:t>
      </w:r>
      <w:r w:rsidRPr="0041598F">
        <w:t xml:space="preserve">) </w:t>
      </w:r>
      <w:r>
        <w:t>K</w:t>
      </w:r>
      <w:r w:rsidRPr="0041598F">
        <w:t xml:space="preserve">ütüphane müdürlüğü ihtisas elemanı </w:t>
      </w:r>
      <w:r w:rsidR="00697106">
        <w:t>(</w:t>
      </w:r>
      <w:r w:rsidR="001B5BEB" w:rsidRPr="001B5BEB">
        <w:t>Üniversitelerin bilgi ve belge yönetimi, kütüphanecilik, dokümantasyon-enformasyon veya arşivcilik bölümlerinin herhangi birinden lisans eğitimi alan</w:t>
      </w:r>
      <w:r w:rsidR="001B5BEB">
        <w:t xml:space="preserve">) </w:t>
      </w:r>
      <w:r w:rsidRPr="0041598F">
        <w:t>ol</w:t>
      </w:r>
      <w:r w:rsidR="00781349">
        <w:t>an,</w:t>
      </w:r>
    </w:p>
    <w:p w:rsidR="00781349" w:rsidRDefault="00781349" w:rsidP="0041598F">
      <w:pPr>
        <w:pStyle w:val="ListeParagraf"/>
        <w:jc w:val="both"/>
      </w:pPr>
      <w:r>
        <w:t>Bakanlığımız personeli başvurabilecektir.</w:t>
      </w:r>
    </w:p>
    <w:p w:rsidR="00CD5433" w:rsidRDefault="00FE5DBE" w:rsidP="009E02D6">
      <w:pPr>
        <w:pStyle w:val="ListeParagraf"/>
        <w:jc w:val="both"/>
      </w:pPr>
      <w:r>
        <w:t>Buna göre; kütüphane müdürü kadrosuna başvuracak</w:t>
      </w:r>
      <w:r w:rsidR="00DA7C2D">
        <w:t xml:space="preserve"> adaylar</w:t>
      </w:r>
      <w:r w:rsidR="00BE6BD1">
        <w:t>ın</w:t>
      </w:r>
      <w:r>
        <w:t xml:space="preserve">, öncelikli olarak </w:t>
      </w:r>
      <w:r w:rsidR="0094693D">
        <w:t>birinci</w:t>
      </w:r>
      <w:r>
        <w:t xml:space="preserve"> maddede belirtilen belirli unvanlarda</w:t>
      </w:r>
      <w:r w:rsidR="00326DC0">
        <w:t xml:space="preserve"> ve</w:t>
      </w:r>
      <w:r>
        <w:t xml:space="preserve"> sürede bulunmaları gerekmektedir. Birinci maddede belirtilen unvanlarda ve sürelerde bulunmayanların bu sınava başvurmaları mümkün değildir.</w:t>
      </w:r>
      <w:r w:rsidR="000750BA">
        <w:t xml:space="preserve"> Ayrıca, belirtilen unvan için başvuracakların</w:t>
      </w:r>
      <w:r w:rsidR="000750BA" w:rsidRPr="000750BA">
        <w:t>: Üniversitelerin bilgi ve belge yönetimi, kütüphanecilik, dokümantasyon-enformasyon veya arşivcilik bölümlerinin herhangi birinden lisans eğitimi al</w:t>
      </w:r>
      <w:r w:rsidR="000750BA">
        <w:t>mış olmaları gerekmekt</w:t>
      </w:r>
      <w:r w:rsidR="0095032A">
        <w:t>e</w:t>
      </w:r>
      <w:r w:rsidR="000750BA">
        <w:t>dir.</w:t>
      </w:r>
    </w:p>
    <w:p w:rsidR="003365C1" w:rsidRPr="00EC2923" w:rsidRDefault="00A54332" w:rsidP="00A54332">
      <w:pPr>
        <w:pStyle w:val="ListeParagraf"/>
        <w:jc w:val="both"/>
        <w:rPr>
          <w:b/>
        </w:rPr>
      </w:pPr>
      <w:proofErr w:type="gramStart"/>
      <w:r>
        <w:t xml:space="preserve">Ancak, </w:t>
      </w:r>
      <w:r w:rsidRPr="0041598F">
        <w:t>il halk kütüphaneleri dışındaki kütüphane müdürü kadrolarına yeterli sayıda ihtisas elemanı bulunamadığı</w:t>
      </w:r>
      <w:r w:rsidR="00D70BDF">
        <w:t>, başka bir ifadeyle ü</w:t>
      </w:r>
      <w:r w:rsidR="00D70BDF" w:rsidRPr="000750BA">
        <w:t>niversitelerin bilgi ve belge yönetimi, kütüphanecilik, dokümantasyon-enformasyon veya arşivcilik bölümlerinin herhangi birinden lisans eğitimi al</w:t>
      </w:r>
      <w:r w:rsidR="00D70BDF">
        <w:t>mış yeterli sayıda aday olmaması halinde</w:t>
      </w:r>
      <w:r w:rsidR="00CB3A54">
        <w:t xml:space="preserve"> birinci maddede belirtilen</w:t>
      </w:r>
      <w:r w:rsidRPr="0041598F">
        <w:t xml:space="preserve"> koşulları taşı</w:t>
      </w:r>
      <w:r w:rsidR="00BE6BD1">
        <w:t>yan ve</w:t>
      </w:r>
      <w:r w:rsidRPr="0041598F">
        <w:t xml:space="preserve"> dört yıllık fakülte veya yüksekokul mezunu ol</w:t>
      </w:r>
      <w:r>
        <w:t>an adaylar da başvurabilecektir</w:t>
      </w:r>
      <w:r w:rsidRPr="00EC2923">
        <w:rPr>
          <w:b/>
        </w:rPr>
        <w:t>.</w:t>
      </w:r>
      <w:r w:rsidR="00BE6BD1" w:rsidRPr="00EC2923">
        <w:rPr>
          <w:b/>
        </w:rPr>
        <w:t xml:space="preserve"> </w:t>
      </w:r>
      <w:proofErr w:type="gramEnd"/>
      <w:r w:rsidR="00155CA4" w:rsidRPr="00EC2923">
        <w:rPr>
          <w:b/>
        </w:rPr>
        <w:t>Dört yıllık fakülte veya yüksekokul mezunu olup, b</w:t>
      </w:r>
      <w:r w:rsidR="00BE6BD1" w:rsidRPr="00EC2923">
        <w:rPr>
          <w:b/>
        </w:rPr>
        <w:t>irinci maddede belirtilen unvanlarda ve sürelerde bulunmayanların bu sınava başvurmaları mümkün değildir.</w:t>
      </w:r>
      <w:r w:rsidR="00CA45F9" w:rsidRPr="00EC2923">
        <w:rPr>
          <w:b/>
        </w:rPr>
        <w:t xml:space="preserve"> </w:t>
      </w:r>
    </w:p>
    <w:p w:rsidR="00A54332" w:rsidRPr="0041598F" w:rsidRDefault="003365C1" w:rsidP="00A54332">
      <w:pPr>
        <w:pStyle w:val="ListeParagraf"/>
        <w:jc w:val="both"/>
      </w:pPr>
      <w:r>
        <w:t xml:space="preserve">Kütüphane müdürü ihtisas elemanı olmayan, ancak durumları </w:t>
      </w:r>
      <w:r w:rsidR="00A526B4">
        <w:t>yukarıda belirtilen</w:t>
      </w:r>
      <w:r>
        <w:t xml:space="preserve"> şartlara uygun olması nedeniyle başvuruda bulunan ve yapılan sınavlar </w:t>
      </w:r>
      <w:r w:rsidR="00D64262">
        <w:t>s</w:t>
      </w:r>
      <w:r>
        <w:t xml:space="preserve">onucu </w:t>
      </w:r>
      <w:r w:rsidR="00CA45F9">
        <w:t>başarılı olanların atamaları duyuruda belirtildiği şekilde yapılabilecektir.</w:t>
      </w:r>
    </w:p>
    <w:p w:rsidR="009C6BD9" w:rsidRDefault="009C6BD9" w:rsidP="009E02D6">
      <w:pPr>
        <w:ind w:left="708"/>
      </w:pPr>
    </w:p>
    <w:sectPr w:rsidR="009C6B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71D7B"/>
    <w:multiLevelType w:val="hybridMultilevel"/>
    <w:tmpl w:val="85023710"/>
    <w:lvl w:ilvl="0" w:tplc="E7C292C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14A666D"/>
    <w:multiLevelType w:val="hybridMultilevel"/>
    <w:tmpl w:val="D34CA860"/>
    <w:lvl w:ilvl="0" w:tplc="8294C89E">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5B"/>
    <w:rsid w:val="00027335"/>
    <w:rsid w:val="00066A88"/>
    <w:rsid w:val="00074600"/>
    <w:rsid w:val="000750BA"/>
    <w:rsid w:val="00082A5E"/>
    <w:rsid w:val="000932E8"/>
    <w:rsid w:val="00140A61"/>
    <w:rsid w:val="00152C95"/>
    <w:rsid w:val="00155CA4"/>
    <w:rsid w:val="001913C0"/>
    <w:rsid w:val="001B5BEB"/>
    <w:rsid w:val="001E1FEB"/>
    <w:rsid w:val="001E7C22"/>
    <w:rsid w:val="001F446A"/>
    <w:rsid w:val="0025137D"/>
    <w:rsid w:val="00273BF8"/>
    <w:rsid w:val="0027539A"/>
    <w:rsid w:val="002E04CB"/>
    <w:rsid w:val="00326DC0"/>
    <w:rsid w:val="003365C1"/>
    <w:rsid w:val="003F44AF"/>
    <w:rsid w:val="003F73FB"/>
    <w:rsid w:val="00410B19"/>
    <w:rsid w:val="0041598F"/>
    <w:rsid w:val="004544A9"/>
    <w:rsid w:val="004B4166"/>
    <w:rsid w:val="004C79FD"/>
    <w:rsid w:val="004D4739"/>
    <w:rsid w:val="004D61EF"/>
    <w:rsid w:val="005371C5"/>
    <w:rsid w:val="00543714"/>
    <w:rsid w:val="0054784A"/>
    <w:rsid w:val="00597D55"/>
    <w:rsid w:val="005D09CE"/>
    <w:rsid w:val="00697106"/>
    <w:rsid w:val="006A7A86"/>
    <w:rsid w:val="00715066"/>
    <w:rsid w:val="00781349"/>
    <w:rsid w:val="008223B7"/>
    <w:rsid w:val="00822E27"/>
    <w:rsid w:val="00944BB8"/>
    <w:rsid w:val="0094693D"/>
    <w:rsid w:val="0095032A"/>
    <w:rsid w:val="00987470"/>
    <w:rsid w:val="009878A0"/>
    <w:rsid w:val="009C6BD9"/>
    <w:rsid w:val="009E02D6"/>
    <w:rsid w:val="009F389A"/>
    <w:rsid w:val="00A526B4"/>
    <w:rsid w:val="00A54332"/>
    <w:rsid w:val="00A67AA3"/>
    <w:rsid w:val="00AE4BD1"/>
    <w:rsid w:val="00B374C7"/>
    <w:rsid w:val="00B7630E"/>
    <w:rsid w:val="00B93878"/>
    <w:rsid w:val="00BE6BD1"/>
    <w:rsid w:val="00C41D86"/>
    <w:rsid w:val="00C56D47"/>
    <w:rsid w:val="00CA3045"/>
    <w:rsid w:val="00CA45F9"/>
    <w:rsid w:val="00CB3A54"/>
    <w:rsid w:val="00CD5433"/>
    <w:rsid w:val="00D0285B"/>
    <w:rsid w:val="00D06880"/>
    <w:rsid w:val="00D476AC"/>
    <w:rsid w:val="00D64262"/>
    <w:rsid w:val="00D70BDF"/>
    <w:rsid w:val="00D81ACB"/>
    <w:rsid w:val="00DA7C2D"/>
    <w:rsid w:val="00DC4684"/>
    <w:rsid w:val="00DE15DD"/>
    <w:rsid w:val="00DE57DD"/>
    <w:rsid w:val="00E34367"/>
    <w:rsid w:val="00E34B80"/>
    <w:rsid w:val="00EA1645"/>
    <w:rsid w:val="00EA2344"/>
    <w:rsid w:val="00EC2923"/>
    <w:rsid w:val="00EC2CE1"/>
    <w:rsid w:val="00EC4CB9"/>
    <w:rsid w:val="00EE11EF"/>
    <w:rsid w:val="00F2524C"/>
    <w:rsid w:val="00F608B5"/>
    <w:rsid w:val="00F86642"/>
    <w:rsid w:val="00FE092C"/>
    <w:rsid w:val="00FE5D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4B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4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genc</dc:creator>
  <cp:lastModifiedBy>Özgür Tevfik Nizam</cp:lastModifiedBy>
  <cp:revision>2</cp:revision>
  <cp:lastPrinted>2015-07-09T07:03:00Z</cp:lastPrinted>
  <dcterms:created xsi:type="dcterms:W3CDTF">2015-08-24T07:47:00Z</dcterms:created>
  <dcterms:modified xsi:type="dcterms:W3CDTF">2015-08-24T07:47:00Z</dcterms:modified>
</cp:coreProperties>
</file>